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7543A0" w:rsidRDefault="00A02E7B" w:rsidP="00BA4AFB">
      <w:pPr>
        <w:pStyle w:val="Header"/>
        <w:jc w:val="center"/>
        <w:rPr>
          <w:rFonts w:ascii="Century Gothic" w:hAnsi="Century Gothic"/>
          <w:sz w:val="20"/>
        </w:rPr>
      </w:pPr>
      <w:r w:rsidRPr="007543A0">
        <w:rPr>
          <w:rFonts w:ascii="Century Gothic" w:hAnsi="Century Gothic"/>
          <w:noProof/>
          <w:sz w:val="20"/>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7543A0" w:rsidRDefault="00DF5CFF" w:rsidP="00DF5CFF">
      <w:pPr>
        <w:pStyle w:val="Header"/>
        <w:rPr>
          <w:rFonts w:ascii="Century Gothic" w:hAnsi="Century Gothic"/>
          <w:sz w:val="20"/>
        </w:rPr>
      </w:pPr>
    </w:p>
    <w:p w:rsidR="00A02E7B" w:rsidRPr="007543A0" w:rsidRDefault="00A02E7B" w:rsidP="00DF5CFF">
      <w:pPr>
        <w:pStyle w:val="Header"/>
        <w:rPr>
          <w:rFonts w:ascii="Century Gothic" w:hAnsi="Century Gothic"/>
          <w:sz w:val="20"/>
        </w:rPr>
      </w:pPr>
    </w:p>
    <w:p w:rsidR="00A02E7B" w:rsidRPr="007543A0" w:rsidRDefault="00A02E7B" w:rsidP="00DF5CFF">
      <w:pPr>
        <w:pStyle w:val="Header"/>
        <w:rPr>
          <w:rFonts w:ascii="Century Gothic" w:hAnsi="Century Gothic"/>
          <w:sz w:val="20"/>
        </w:rPr>
      </w:pPr>
    </w:p>
    <w:p w:rsidR="00A02E7B" w:rsidRPr="007543A0" w:rsidRDefault="00A02E7B" w:rsidP="00DF5CFF">
      <w:pPr>
        <w:pStyle w:val="Header"/>
        <w:rPr>
          <w:rFonts w:ascii="Century Gothic" w:hAnsi="Century Gothic"/>
          <w:sz w:val="20"/>
        </w:rPr>
      </w:pPr>
    </w:p>
    <w:p w:rsidR="00A02E7B" w:rsidRPr="007543A0" w:rsidRDefault="00A02E7B" w:rsidP="00DF5CFF">
      <w:pPr>
        <w:pStyle w:val="Header"/>
        <w:rPr>
          <w:rFonts w:ascii="Century Gothic" w:hAnsi="Century Gothic"/>
          <w:sz w:val="20"/>
        </w:rPr>
      </w:pPr>
    </w:p>
    <w:p w:rsidR="00A02E7B" w:rsidRPr="007543A0" w:rsidRDefault="00A02E7B" w:rsidP="00DF5CFF">
      <w:pPr>
        <w:pStyle w:val="Header"/>
        <w:rPr>
          <w:rFonts w:ascii="Century Gothic" w:hAnsi="Century Gothic"/>
          <w:sz w:val="20"/>
        </w:rPr>
      </w:pPr>
    </w:p>
    <w:p w:rsidR="007543A0" w:rsidRPr="007543A0" w:rsidRDefault="00236F04" w:rsidP="007543A0">
      <w:pPr>
        <w:pStyle w:val="NormalWeb"/>
        <w:jc w:val="center"/>
        <w:rPr>
          <w:rFonts w:ascii="Century Gothic" w:hAnsi="Century Gothic"/>
          <w:b/>
          <w:color w:val="000000"/>
          <w:sz w:val="22"/>
          <w:u w:val="single"/>
        </w:rPr>
      </w:pPr>
      <w:r w:rsidRPr="007543A0">
        <w:rPr>
          <w:rFonts w:ascii="Century Gothic" w:eastAsia="Calibri" w:hAnsi="Century Gothic"/>
          <w:sz w:val="20"/>
          <w:szCs w:val="22"/>
          <w:lang w:eastAsia="en-US"/>
        </w:rPr>
        <w:tab/>
      </w:r>
      <w:r w:rsidR="007543A0" w:rsidRPr="007543A0">
        <w:rPr>
          <w:rFonts w:ascii="Century Gothic" w:hAnsi="Century Gothic"/>
          <w:b/>
          <w:color w:val="000000"/>
          <w:sz w:val="22"/>
          <w:u w:val="single"/>
        </w:rPr>
        <w:t>Art and Design</w:t>
      </w:r>
      <w:bookmarkStart w:id="0" w:name="_GoBack"/>
      <w:bookmarkEnd w:id="0"/>
    </w:p>
    <w:p w:rsidR="007543A0" w:rsidRPr="007543A0" w:rsidRDefault="007543A0" w:rsidP="007543A0">
      <w:pPr>
        <w:pStyle w:val="NormalWeb"/>
        <w:rPr>
          <w:rFonts w:ascii="Century Gothic" w:hAnsi="Century Gothic"/>
          <w:b/>
          <w:color w:val="000000"/>
          <w:sz w:val="22"/>
          <w:u w:val="single"/>
        </w:rPr>
      </w:pPr>
      <w:r w:rsidRPr="007543A0">
        <w:rPr>
          <w:rFonts w:ascii="Century Gothic" w:hAnsi="Century Gothic"/>
          <w:b/>
          <w:color w:val="000000"/>
          <w:sz w:val="22"/>
          <w:u w:val="single"/>
        </w:rPr>
        <w:t>Intent</w:t>
      </w:r>
    </w:p>
    <w:p w:rsidR="007543A0" w:rsidRPr="007543A0" w:rsidRDefault="007543A0" w:rsidP="007543A0">
      <w:pPr>
        <w:pStyle w:val="NormalWeb"/>
        <w:rPr>
          <w:rFonts w:ascii="Century Gothic" w:hAnsi="Century Gothic"/>
          <w:color w:val="000000"/>
          <w:sz w:val="22"/>
        </w:rPr>
      </w:pPr>
      <w:r w:rsidRPr="007543A0">
        <w:rPr>
          <w:rFonts w:ascii="Century Gothic" w:hAnsi="Century Gothic"/>
          <w:color w:val="000000"/>
          <w:sz w:val="22"/>
        </w:rPr>
        <w:t xml:space="preserve">It is our intent at Dovelands to make art and design an experience in which children </w:t>
      </w:r>
      <w:proofErr w:type="gramStart"/>
      <w:r w:rsidRPr="007543A0">
        <w:rPr>
          <w:rFonts w:ascii="Century Gothic" w:hAnsi="Century Gothic"/>
          <w:color w:val="000000"/>
          <w:sz w:val="22"/>
        </w:rPr>
        <w:t>are challenged, engaged and inspired</w:t>
      </w:r>
      <w:proofErr w:type="gramEnd"/>
      <w:r w:rsidRPr="007543A0">
        <w:rPr>
          <w:rFonts w:ascii="Century Gothic" w:hAnsi="Century Gothic"/>
          <w:color w:val="000000"/>
          <w:sz w:val="22"/>
        </w:rPr>
        <w:t xml:space="preserve">. We want children to think innovatively and creatively. Through the high- quality art and design lessons, opportunities are provided to enhance the </w:t>
      </w:r>
      <w:proofErr w:type="gramStart"/>
      <w:r w:rsidRPr="007543A0">
        <w:rPr>
          <w:rFonts w:ascii="Century Gothic" w:hAnsi="Century Gothic"/>
          <w:color w:val="000000"/>
          <w:sz w:val="22"/>
        </w:rPr>
        <w:t>children’s</w:t>
      </w:r>
      <w:proofErr w:type="gramEnd"/>
      <w:r w:rsidRPr="007543A0">
        <w:rPr>
          <w:rFonts w:ascii="Century Gothic" w:hAnsi="Century Gothic"/>
          <w:color w:val="000000"/>
          <w:sz w:val="22"/>
        </w:rPr>
        <w:t xml:space="preserve"> cultural capital and for children to learn from and about other cultures. </w:t>
      </w:r>
      <w:proofErr w:type="gramStart"/>
      <w:r w:rsidRPr="007543A0">
        <w:rPr>
          <w:rFonts w:ascii="Century Gothic" w:hAnsi="Century Gothic"/>
          <w:color w:val="000000"/>
          <w:sz w:val="22"/>
        </w:rPr>
        <w:t>This is also supported by the extra-curricular art clubs and the whole school Take One Picture project, which culminates in an exhibition</w:t>
      </w:r>
      <w:proofErr w:type="gramEnd"/>
      <w:r w:rsidRPr="007543A0">
        <w:rPr>
          <w:rFonts w:ascii="Century Gothic" w:hAnsi="Century Gothic"/>
          <w:color w:val="000000"/>
          <w:sz w:val="22"/>
        </w:rPr>
        <w:t xml:space="preserve">. Children </w:t>
      </w:r>
      <w:proofErr w:type="gramStart"/>
      <w:r w:rsidRPr="007543A0">
        <w:rPr>
          <w:rFonts w:ascii="Century Gothic" w:hAnsi="Century Gothic"/>
          <w:color w:val="000000"/>
          <w:sz w:val="22"/>
        </w:rPr>
        <w:t>are given</w:t>
      </w:r>
      <w:proofErr w:type="gramEnd"/>
      <w:r w:rsidRPr="007543A0">
        <w:rPr>
          <w:rFonts w:ascii="Century Gothic" w:hAnsi="Century Gothic"/>
          <w:color w:val="000000"/>
          <w:sz w:val="22"/>
        </w:rPr>
        <w:t xml:space="preserve"> the opportunity to think critically and develop a more thorough understanding of art and design, including famous artists, sculptors and designers, their contributions and the process of creating pieces of art. We teach a skill- based curriculum, children will experience using a wide range of media including paint, pencil, charcoal and clay as well as using different techniques to create a desired effect. Teachers encourage children to express themselves in a creative manner and that all expressions of art and design have value and purpose.</w:t>
      </w:r>
    </w:p>
    <w:p w:rsidR="007543A0" w:rsidRPr="007543A0" w:rsidRDefault="007543A0" w:rsidP="007543A0">
      <w:pPr>
        <w:pStyle w:val="NormalWeb"/>
        <w:rPr>
          <w:rFonts w:ascii="Century Gothic" w:hAnsi="Century Gothic"/>
          <w:color w:val="000000"/>
          <w:sz w:val="22"/>
        </w:rPr>
      </w:pPr>
    </w:p>
    <w:p w:rsidR="007543A0" w:rsidRPr="007543A0" w:rsidRDefault="007543A0" w:rsidP="007543A0">
      <w:pPr>
        <w:pStyle w:val="NormalWeb"/>
        <w:rPr>
          <w:rFonts w:ascii="Century Gothic" w:hAnsi="Century Gothic"/>
          <w:b/>
          <w:color w:val="000000"/>
          <w:sz w:val="22"/>
          <w:u w:val="single"/>
        </w:rPr>
      </w:pPr>
      <w:r>
        <w:rPr>
          <w:rFonts w:ascii="Century Gothic" w:hAnsi="Century Gothic"/>
          <w:b/>
          <w:color w:val="000000"/>
          <w:sz w:val="22"/>
          <w:u w:val="single"/>
        </w:rPr>
        <w:t>Implementation</w:t>
      </w:r>
    </w:p>
    <w:p w:rsidR="007543A0" w:rsidRPr="007543A0" w:rsidRDefault="007543A0" w:rsidP="007543A0">
      <w:pPr>
        <w:pStyle w:val="NormalWeb"/>
        <w:rPr>
          <w:rFonts w:ascii="Century Gothic" w:hAnsi="Century Gothic"/>
          <w:color w:val="000000"/>
          <w:sz w:val="22"/>
        </w:rPr>
      </w:pPr>
      <w:r w:rsidRPr="007543A0">
        <w:rPr>
          <w:rFonts w:ascii="Century Gothic" w:hAnsi="Century Gothic"/>
          <w:color w:val="000000"/>
          <w:sz w:val="22"/>
        </w:rPr>
        <w:t xml:space="preserve">Art and design </w:t>
      </w:r>
      <w:proofErr w:type="gramStart"/>
      <w:r w:rsidRPr="007543A0">
        <w:rPr>
          <w:rFonts w:ascii="Century Gothic" w:hAnsi="Century Gothic"/>
          <w:color w:val="000000"/>
          <w:sz w:val="22"/>
        </w:rPr>
        <w:t>is taught</w:t>
      </w:r>
      <w:proofErr w:type="gramEnd"/>
      <w:r w:rsidRPr="007543A0">
        <w:rPr>
          <w:rFonts w:ascii="Century Gothic" w:hAnsi="Century Gothic"/>
          <w:color w:val="000000"/>
          <w:sz w:val="22"/>
        </w:rPr>
        <w:t xml:space="preserve"> in all Key Stages on a two- year cycle. In most phases </w:t>
      </w:r>
      <w:proofErr w:type="gramStart"/>
      <w:r w:rsidRPr="007543A0">
        <w:rPr>
          <w:rFonts w:ascii="Century Gothic" w:hAnsi="Century Gothic"/>
          <w:color w:val="000000"/>
          <w:sz w:val="22"/>
        </w:rPr>
        <w:t>art and design and design</w:t>
      </w:r>
      <w:proofErr w:type="gramEnd"/>
      <w:r w:rsidRPr="007543A0">
        <w:rPr>
          <w:rFonts w:ascii="Century Gothic" w:hAnsi="Century Gothic"/>
          <w:color w:val="000000"/>
          <w:sz w:val="22"/>
        </w:rPr>
        <w:t xml:space="preserve"> and technology is taught on rotation, meaning most children experience three art units in an academic year. Due to the design of the art and design curriculum, in each topic children </w:t>
      </w:r>
      <w:proofErr w:type="gramStart"/>
      <w:r w:rsidRPr="007543A0">
        <w:rPr>
          <w:rFonts w:ascii="Century Gothic" w:hAnsi="Century Gothic"/>
          <w:color w:val="000000"/>
          <w:sz w:val="22"/>
        </w:rPr>
        <w:t>are given</w:t>
      </w:r>
      <w:proofErr w:type="gramEnd"/>
      <w:r w:rsidRPr="007543A0">
        <w:rPr>
          <w:rFonts w:ascii="Century Gothic" w:hAnsi="Century Gothic"/>
          <w:color w:val="000000"/>
          <w:sz w:val="22"/>
        </w:rPr>
        <w:t xml:space="preserve"> the opportunity to practise and develop mastery of one of the key skills of art (sketching and drawing, painting, printing, textiles and sculptures) as well as using a range of media to create a desired effect. Children are also exposed to a range of famous artists, both contemporary and historical and encouraged to </w:t>
      </w:r>
      <w:proofErr w:type="gramStart"/>
      <w:r w:rsidRPr="007543A0">
        <w:rPr>
          <w:rFonts w:ascii="Century Gothic" w:hAnsi="Century Gothic"/>
          <w:color w:val="000000"/>
          <w:sz w:val="22"/>
        </w:rPr>
        <w:t>critique</w:t>
      </w:r>
      <w:proofErr w:type="gramEnd"/>
      <w:r w:rsidRPr="007543A0">
        <w:rPr>
          <w:rFonts w:ascii="Century Gothic" w:hAnsi="Century Gothic"/>
          <w:color w:val="000000"/>
          <w:sz w:val="22"/>
        </w:rPr>
        <w:t xml:space="preserve"> and reflect on existing pieces of art and then use this as a stimulus for creating their own artwork. Art lessons are planned by using the art </w:t>
      </w:r>
      <w:proofErr w:type="gramStart"/>
      <w:r w:rsidRPr="007543A0">
        <w:rPr>
          <w:rFonts w:ascii="Century Gothic" w:hAnsi="Century Gothic"/>
          <w:color w:val="000000"/>
          <w:sz w:val="22"/>
        </w:rPr>
        <w:t>long term</w:t>
      </w:r>
      <w:proofErr w:type="gramEnd"/>
      <w:r w:rsidRPr="007543A0">
        <w:rPr>
          <w:rFonts w:ascii="Century Gothic" w:hAnsi="Century Gothic"/>
          <w:color w:val="000000"/>
          <w:sz w:val="22"/>
        </w:rPr>
        <w:t xml:space="preserve"> map to create medium term plans which are focussed on showing progression from the end of key stage expectations. Teachers are able to use the end of key stage expectations to identify any areas of weakness and address misconceptions. The </w:t>
      </w:r>
      <w:proofErr w:type="gramStart"/>
      <w:r w:rsidRPr="007543A0">
        <w:rPr>
          <w:rFonts w:ascii="Century Gothic" w:hAnsi="Century Gothic"/>
          <w:color w:val="000000"/>
          <w:sz w:val="22"/>
        </w:rPr>
        <w:t>open ended</w:t>
      </w:r>
      <w:proofErr w:type="gramEnd"/>
      <w:r w:rsidRPr="007543A0">
        <w:rPr>
          <w:rFonts w:ascii="Century Gothic" w:hAnsi="Century Gothic"/>
          <w:color w:val="000000"/>
          <w:sz w:val="22"/>
        </w:rPr>
        <w:t xml:space="preserve"> nature of the skills based art curriculum allows SEND children to be included and supported in achieving their own personal targets, whilst those more able children are challenged. </w:t>
      </w:r>
    </w:p>
    <w:p w:rsidR="007543A0" w:rsidRPr="007543A0" w:rsidRDefault="007543A0" w:rsidP="007543A0">
      <w:pPr>
        <w:pStyle w:val="NormalWeb"/>
        <w:rPr>
          <w:rFonts w:ascii="Century Gothic" w:hAnsi="Century Gothic"/>
          <w:color w:val="000000"/>
          <w:sz w:val="22"/>
        </w:rPr>
      </w:pPr>
    </w:p>
    <w:p w:rsidR="007543A0" w:rsidRPr="007543A0" w:rsidRDefault="007543A0" w:rsidP="007543A0">
      <w:pPr>
        <w:pStyle w:val="NormalWeb"/>
        <w:rPr>
          <w:rFonts w:ascii="Century Gothic" w:hAnsi="Century Gothic"/>
          <w:b/>
          <w:color w:val="000000"/>
          <w:sz w:val="22"/>
          <w:u w:val="single"/>
        </w:rPr>
      </w:pPr>
      <w:r>
        <w:rPr>
          <w:rFonts w:ascii="Century Gothic" w:hAnsi="Century Gothic"/>
          <w:b/>
          <w:color w:val="000000"/>
          <w:sz w:val="22"/>
          <w:u w:val="single"/>
        </w:rPr>
        <w:t>Impact</w:t>
      </w:r>
    </w:p>
    <w:p w:rsidR="007543A0" w:rsidRPr="007543A0" w:rsidRDefault="007543A0" w:rsidP="007543A0">
      <w:pPr>
        <w:pStyle w:val="NormalWeb"/>
        <w:rPr>
          <w:rFonts w:ascii="Century Gothic" w:hAnsi="Century Gothic"/>
          <w:color w:val="000000"/>
          <w:sz w:val="22"/>
        </w:rPr>
      </w:pPr>
      <w:r w:rsidRPr="007543A0">
        <w:rPr>
          <w:rFonts w:ascii="Century Gothic" w:hAnsi="Century Gothic"/>
          <w:color w:val="000000"/>
          <w:sz w:val="22"/>
        </w:rPr>
        <w:t xml:space="preserve">Art allows everyone to express their thoughts, feelings and desires and we want children to feel comfortable in using art as a form of expression and communication. By the end of their Dovelands education children will have worked towards meeting the end of Key Stage expectation and will be able to confidently talk, reflect and </w:t>
      </w:r>
      <w:proofErr w:type="gramStart"/>
      <w:r w:rsidRPr="007543A0">
        <w:rPr>
          <w:rFonts w:ascii="Century Gothic" w:hAnsi="Century Gothic"/>
          <w:color w:val="000000"/>
          <w:sz w:val="22"/>
        </w:rPr>
        <w:t>critique</w:t>
      </w:r>
      <w:proofErr w:type="gramEnd"/>
      <w:r w:rsidRPr="007543A0">
        <w:rPr>
          <w:rFonts w:ascii="Century Gothic" w:hAnsi="Century Gothic"/>
          <w:color w:val="000000"/>
          <w:sz w:val="22"/>
        </w:rPr>
        <w:t xml:space="preserve"> both artists and pieces of art. The sketchbooks that children have throughout their time at Dovelands will show the progression that children have made in developing a mastery of the key skills, their reflections on art and artists and a range of individual pieces of art. When children leave Dovelands and begin the next </w:t>
      </w:r>
      <w:r w:rsidRPr="007543A0">
        <w:rPr>
          <w:rFonts w:ascii="Century Gothic" w:hAnsi="Century Gothic"/>
          <w:color w:val="000000"/>
          <w:sz w:val="22"/>
        </w:rPr>
        <w:lastRenderedPageBreak/>
        <w:t xml:space="preserve">stage of their education we want children to feel that their opinion on art is valued and relevant, they belong in the artistic community and they can proudly say </w:t>
      </w:r>
      <w:proofErr w:type="gramStart"/>
      <w:r w:rsidRPr="007543A0">
        <w:rPr>
          <w:rFonts w:ascii="Century Gothic" w:hAnsi="Century Gothic"/>
          <w:color w:val="000000"/>
          <w:sz w:val="22"/>
        </w:rPr>
        <w:t>“ I</w:t>
      </w:r>
      <w:proofErr w:type="gramEnd"/>
      <w:r w:rsidRPr="007543A0">
        <w:rPr>
          <w:rFonts w:ascii="Century Gothic" w:hAnsi="Century Gothic"/>
          <w:color w:val="000000"/>
          <w:sz w:val="22"/>
        </w:rPr>
        <w:t xml:space="preserve"> am an artist!”</w:t>
      </w:r>
    </w:p>
    <w:p w:rsidR="007543A0" w:rsidRPr="007543A0" w:rsidRDefault="007543A0" w:rsidP="007543A0">
      <w:pPr>
        <w:pStyle w:val="NormalWeb"/>
        <w:rPr>
          <w:rFonts w:ascii="Century Gothic" w:hAnsi="Century Gothic"/>
          <w:color w:val="000000"/>
          <w:sz w:val="22"/>
        </w:rPr>
      </w:pPr>
    </w:p>
    <w:p w:rsidR="007543A0" w:rsidRPr="007543A0" w:rsidRDefault="007543A0" w:rsidP="007543A0">
      <w:pPr>
        <w:rPr>
          <w:rFonts w:ascii="Century Gothic" w:hAnsi="Century Gothic"/>
          <w:szCs w:val="24"/>
        </w:rPr>
      </w:pPr>
    </w:p>
    <w:p w:rsidR="0082088E" w:rsidRPr="007543A0"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Cs w:val="22"/>
          <w:lang w:eastAsia="en-US"/>
        </w:rPr>
      </w:pPr>
    </w:p>
    <w:p w:rsidR="00F13B3E" w:rsidRPr="007543A0" w:rsidRDefault="00F13B3E">
      <w:pPr>
        <w:rPr>
          <w:rFonts w:ascii="Century Gothic" w:hAnsi="Century Gothic"/>
          <w:sz w:val="20"/>
        </w:rPr>
      </w:pPr>
    </w:p>
    <w:p w:rsidR="00D70346" w:rsidRPr="007543A0" w:rsidRDefault="00D70346" w:rsidP="00D94031">
      <w:pPr>
        <w:spacing w:after="120"/>
        <w:rPr>
          <w:rFonts w:ascii="Century Gothic" w:hAnsi="Century Gothic"/>
          <w:sz w:val="20"/>
        </w:rPr>
      </w:pPr>
    </w:p>
    <w:p w:rsidR="00587509" w:rsidRPr="007543A0" w:rsidRDefault="00587509" w:rsidP="00D94031">
      <w:pPr>
        <w:spacing w:after="120"/>
        <w:rPr>
          <w:rFonts w:ascii="Century Gothic" w:hAnsi="Century Gothic"/>
          <w:sz w:val="20"/>
        </w:rPr>
      </w:pPr>
    </w:p>
    <w:p w:rsidR="00B77851" w:rsidRPr="007543A0" w:rsidRDefault="00B77851" w:rsidP="00E80199">
      <w:pPr>
        <w:rPr>
          <w:rFonts w:ascii="Century Gothic" w:hAnsi="Century Gothic"/>
        </w:rPr>
      </w:pPr>
    </w:p>
    <w:p w:rsidR="009E3BD8" w:rsidRPr="007543A0" w:rsidRDefault="009E3BD8" w:rsidP="00405F35">
      <w:pPr>
        <w:pStyle w:val="HTMLPreformatted"/>
        <w:rPr>
          <w:rFonts w:ascii="Century Gothic" w:eastAsia="Calibri" w:hAnsi="Century Gothic" w:cs="Times New Roman"/>
          <w:szCs w:val="22"/>
          <w:lang w:eastAsia="en-US"/>
        </w:rPr>
      </w:pPr>
    </w:p>
    <w:sectPr w:rsidR="009E3BD8" w:rsidRPr="007543A0"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B0D" w:rsidRDefault="00404B0D" w:rsidP="00533BF9">
      <w:pPr>
        <w:spacing w:after="0" w:line="240" w:lineRule="auto"/>
      </w:pPr>
      <w:r>
        <w:separator/>
      </w:r>
    </w:p>
  </w:endnote>
  <w:endnote w:type="continuationSeparator" w:id="0">
    <w:p w:rsidR="00404B0D" w:rsidRDefault="00404B0D"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B0D" w:rsidRDefault="00404B0D" w:rsidP="00533BF9">
      <w:pPr>
        <w:spacing w:after="0" w:line="240" w:lineRule="auto"/>
      </w:pPr>
      <w:r>
        <w:separator/>
      </w:r>
    </w:p>
  </w:footnote>
  <w:footnote w:type="continuationSeparator" w:id="0">
    <w:p w:rsidR="00404B0D" w:rsidRDefault="00404B0D"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4B0D"/>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3A0"/>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BABCD"/>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 w:type="paragraph" w:styleId="NormalWeb">
    <w:name w:val="Normal (Web)"/>
    <w:basedOn w:val="Normal"/>
    <w:uiPriority w:val="99"/>
    <w:unhideWhenUsed/>
    <w:rsid w:val="007543A0"/>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464D-D731-4172-9449-1C8FA8D7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2021-04-15T11:07:00Z</dcterms:created>
  <dcterms:modified xsi:type="dcterms:W3CDTF">2021-04-15T11:07:00Z</dcterms:modified>
</cp:coreProperties>
</file>