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Default="00A02E7B" w:rsidP="00BA4AFB">
      <w:pPr>
        <w:pStyle w:val="Header"/>
        <w:jc w:val="center"/>
      </w:pPr>
      <w:r>
        <w:rPr>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Default="00DF5CFF"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82088E" w:rsidRDefault="00236F04"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r w:rsidRPr="00311AD7">
        <w:rPr>
          <w:rFonts w:ascii="Century Gothic" w:eastAsia="Calibri" w:hAnsi="Century Gothic" w:cs="Times New Roman"/>
          <w:sz w:val="22"/>
          <w:szCs w:val="22"/>
          <w:lang w:eastAsia="en-US"/>
        </w:rPr>
        <w:tab/>
      </w:r>
    </w:p>
    <w:p w:rsidR="00B77851" w:rsidRPr="00BE3801" w:rsidRDefault="00BE3801" w:rsidP="00BE3801">
      <w:pPr>
        <w:jc w:val="center"/>
        <w:rPr>
          <w:rFonts w:ascii="Century Gothic" w:hAnsi="Century Gothic"/>
          <w:b/>
          <w:u w:val="single"/>
        </w:rPr>
      </w:pPr>
      <w:r w:rsidRPr="00BE3801">
        <w:rPr>
          <w:rFonts w:ascii="Century Gothic" w:hAnsi="Century Gothic"/>
          <w:b/>
          <w:u w:val="single"/>
        </w:rPr>
        <w:t>MFL</w:t>
      </w:r>
    </w:p>
    <w:p w:rsidR="00BE3801" w:rsidRPr="00BE3801" w:rsidRDefault="00BE3801" w:rsidP="00BE3801">
      <w:pPr>
        <w:rPr>
          <w:b/>
          <w:sz w:val="28"/>
          <w:szCs w:val="28"/>
          <w:u w:val="single"/>
        </w:rPr>
      </w:pPr>
      <w:r w:rsidRPr="006B6AA7">
        <w:rPr>
          <w:b/>
          <w:sz w:val="28"/>
          <w:szCs w:val="28"/>
          <w:u w:val="single"/>
        </w:rPr>
        <w:t>Intent</w:t>
      </w:r>
    </w:p>
    <w:p w:rsidR="00BE3801" w:rsidRPr="00CC0827" w:rsidRDefault="00BE3801" w:rsidP="00BE3801">
      <w:pPr>
        <w:rPr>
          <w:sz w:val="28"/>
          <w:szCs w:val="28"/>
        </w:rPr>
      </w:pPr>
      <w:r w:rsidRPr="00CC0827">
        <w:rPr>
          <w:sz w:val="28"/>
          <w:szCs w:val="28"/>
        </w:rPr>
        <w:t>At Dovelands Primary school, it is our intent to build children’s confidence to communicate in another language or with people who speak another language. Through their learning we hope to foster curiosity and inspire our children to travel and seek to experience other cultures later in life. We believe that learning a foreign language can develop our chn to being inclusive, respectful citizens. The lessons taught aim to ensure that all children will leave Dovelands with basic speaking and listening skills in a MFL (French). Our lessons focus on developing children’s vocabulary understanding and their ability to listen and communicate as well as developing their reading and writing skills.</w:t>
      </w:r>
    </w:p>
    <w:p w:rsidR="00BE3801" w:rsidRPr="00CC0827" w:rsidRDefault="00BE3801" w:rsidP="00BE3801">
      <w:pPr>
        <w:rPr>
          <w:sz w:val="28"/>
          <w:szCs w:val="28"/>
        </w:rPr>
      </w:pPr>
    </w:p>
    <w:p w:rsidR="00BE3801" w:rsidRPr="006B6AA7" w:rsidRDefault="00BE3801" w:rsidP="00BE3801">
      <w:pPr>
        <w:rPr>
          <w:b/>
          <w:sz w:val="28"/>
          <w:szCs w:val="28"/>
          <w:u w:val="single"/>
        </w:rPr>
      </w:pPr>
      <w:r w:rsidRPr="006B6AA7">
        <w:rPr>
          <w:b/>
          <w:sz w:val="28"/>
          <w:szCs w:val="28"/>
          <w:u w:val="single"/>
        </w:rPr>
        <w:t>Implementation</w:t>
      </w:r>
    </w:p>
    <w:p w:rsidR="00BE3801" w:rsidRPr="00CC0827" w:rsidRDefault="00BE3801" w:rsidP="00BE3801">
      <w:pPr>
        <w:rPr>
          <w:sz w:val="28"/>
          <w:szCs w:val="28"/>
        </w:rPr>
      </w:pPr>
      <w:r w:rsidRPr="00CC0827">
        <w:rPr>
          <w:sz w:val="28"/>
          <w:szCs w:val="28"/>
        </w:rPr>
        <w:t>French is taught by a s</w:t>
      </w:r>
      <w:r>
        <w:rPr>
          <w:sz w:val="28"/>
          <w:szCs w:val="28"/>
        </w:rPr>
        <w:t xml:space="preserve">pecialist languages teacher to all KS2 children. Our languages teachers </w:t>
      </w:r>
      <w:r w:rsidRPr="00CC0827">
        <w:rPr>
          <w:sz w:val="28"/>
          <w:szCs w:val="28"/>
        </w:rPr>
        <w:t xml:space="preserve">spends 30 minutes a week with each </w:t>
      </w:r>
      <w:r>
        <w:rPr>
          <w:sz w:val="28"/>
          <w:szCs w:val="28"/>
        </w:rPr>
        <w:t xml:space="preserve">KS2 </w:t>
      </w:r>
      <w:r w:rsidRPr="00CC0827">
        <w:rPr>
          <w:sz w:val="28"/>
          <w:szCs w:val="28"/>
        </w:rPr>
        <w:t xml:space="preserve">class in </w:t>
      </w:r>
      <w:r>
        <w:rPr>
          <w:sz w:val="28"/>
          <w:szCs w:val="28"/>
        </w:rPr>
        <w:t xml:space="preserve">2 </w:t>
      </w:r>
      <w:r w:rsidRPr="00CC0827">
        <w:rPr>
          <w:sz w:val="28"/>
          <w:szCs w:val="28"/>
        </w:rPr>
        <w:t xml:space="preserve">blocks of </w:t>
      </w:r>
      <w:r>
        <w:rPr>
          <w:sz w:val="28"/>
          <w:szCs w:val="28"/>
        </w:rPr>
        <w:t xml:space="preserve">6 - </w:t>
      </w:r>
      <w:r w:rsidRPr="00CC0827">
        <w:rPr>
          <w:sz w:val="28"/>
          <w:szCs w:val="28"/>
        </w:rPr>
        <w:t>8 weeks.</w:t>
      </w:r>
      <w:r>
        <w:rPr>
          <w:sz w:val="28"/>
          <w:szCs w:val="28"/>
        </w:rPr>
        <w:t xml:space="preserve"> Within each topic, new vocabulary is taught and practised, there is revision of previously taught skills to reinforce children’s pronunciation and recall which enables them to build up their ability and confidence to communicate. The activities build upon the oral skills of using this vocabulary in conversation as well as giving our children opportunities to read and write words and phrases through poetry, song and interactive activities. Our specialist follows a long term plan in order to plan for the short term. A clear line of progression has been mapped out from lower KS2 to upper KS2. </w:t>
      </w:r>
    </w:p>
    <w:p w:rsidR="00BE3801" w:rsidRPr="00CC0827" w:rsidRDefault="00BE3801" w:rsidP="00BE3801">
      <w:pPr>
        <w:rPr>
          <w:b/>
          <w:sz w:val="28"/>
          <w:szCs w:val="28"/>
        </w:rPr>
      </w:pPr>
    </w:p>
    <w:p w:rsidR="00BE3801" w:rsidRPr="006B6AA7" w:rsidRDefault="00BE3801" w:rsidP="00BE3801">
      <w:pPr>
        <w:rPr>
          <w:b/>
          <w:sz w:val="28"/>
          <w:szCs w:val="28"/>
          <w:u w:val="single"/>
        </w:rPr>
      </w:pPr>
      <w:r w:rsidRPr="006B6AA7">
        <w:rPr>
          <w:b/>
          <w:sz w:val="28"/>
          <w:szCs w:val="28"/>
          <w:u w:val="single"/>
        </w:rPr>
        <w:t>Impact</w:t>
      </w:r>
    </w:p>
    <w:p w:rsidR="009E3BD8" w:rsidRPr="00A863DA" w:rsidRDefault="00BE3801" w:rsidP="00A863DA">
      <w:pPr>
        <w:rPr>
          <w:sz w:val="28"/>
          <w:szCs w:val="28"/>
        </w:rPr>
      </w:pPr>
      <w:r w:rsidRPr="002B2EAA">
        <w:rPr>
          <w:sz w:val="28"/>
          <w:szCs w:val="28"/>
        </w:rPr>
        <w:t xml:space="preserve">Children will </w:t>
      </w:r>
      <w:r>
        <w:rPr>
          <w:sz w:val="28"/>
          <w:szCs w:val="28"/>
        </w:rPr>
        <w:t>have an appreciation of the French language and its culture. In listening and responding children will be able to understand short passages. In speaking they will have learnt how to respond and have short conversations with their peers where they begin to apply some of the grammar that has been covered. Children can read and understand the key vocabulary from short texts when the language is familiar. In writing our children will be able to write in simple sentences about a familiar topic.</w:t>
      </w:r>
      <w:bookmarkStart w:id="0" w:name="_GoBack"/>
      <w:bookmarkEnd w:id="0"/>
    </w:p>
    <w:sectPr w:rsidR="009E3BD8" w:rsidRPr="00A863DA"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83A" w:rsidRDefault="004A183A" w:rsidP="00533BF9">
      <w:pPr>
        <w:spacing w:after="0" w:line="240" w:lineRule="auto"/>
      </w:pPr>
      <w:r>
        <w:separator/>
      </w:r>
    </w:p>
  </w:endnote>
  <w:endnote w:type="continuationSeparator" w:id="0">
    <w:p w:rsidR="004A183A" w:rsidRDefault="004A183A"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83A" w:rsidRDefault="004A183A" w:rsidP="00533BF9">
      <w:pPr>
        <w:spacing w:after="0" w:line="240" w:lineRule="auto"/>
      </w:pPr>
      <w:r>
        <w:separator/>
      </w:r>
    </w:p>
  </w:footnote>
  <w:footnote w:type="continuationSeparator" w:id="0">
    <w:p w:rsidR="004A183A" w:rsidRDefault="004A183A"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A183A"/>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863DA"/>
    <w:rsid w:val="00A9677E"/>
    <w:rsid w:val="00AA438E"/>
    <w:rsid w:val="00AB6F80"/>
    <w:rsid w:val="00AE0948"/>
    <w:rsid w:val="00AE4B4E"/>
    <w:rsid w:val="00AF223C"/>
    <w:rsid w:val="00B02145"/>
    <w:rsid w:val="00B23812"/>
    <w:rsid w:val="00B3079C"/>
    <w:rsid w:val="00B60946"/>
    <w:rsid w:val="00B77851"/>
    <w:rsid w:val="00B90307"/>
    <w:rsid w:val="00BA4AFB"/>
    <w:rsid w:val="00BD65BB"/>
    <w:rsid w:val="00BE3801"/>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C6BB2"/>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8760E-3577-42F1-A6E6-5C872602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3</cp:revision>
  <cp:lastPrinted>2021-03-17T11:34:00Z</cp:lastPrinted>
  <dcterms:created xsi:type="dcterms:W3CDTF">2021-04-15T14:28:00Z</dcterms:created>
  <dcterms:modified xsi:type="dcterms:W3CDTF">2021-04-15T14:28:00Z</dcterms:modified>
</cp:coreProperties>
</file>