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4BBB8" w14:textId="127D74FD" w:rsidR="00D81749" w:rsidRPr="00DB74C9" w:rsidRDefault="00B26EB4" w:rsidP="00D81749">
      <w:pPr>
        <w:rPr>
          <w:rFonts w:ascii="Century Gothic" w:hAnsi="Century Gothic"/>
          <w:b/>
          <w:u w:val="single"/>
        </w:rPr>
      </w:pPr>
      <w:r w:rsidRPr="00DB74C9">
        <w:rPr>
          <w:rFonts w:ascii="Century Gothic" w:hAnsi="Century Gothic"/>
          <w:b/>
          <w:u w:val="single"/>
        </w:rPr>
        <w:t xml:space="preserve">Subject: </w:t>
      </w:r>
      <w:r w:rsidR="00E230CA" w:rsidRPr="00DB74C9">
        <w:rPr>
          <w:rFonts w:ascii="Century Gothic" w:hAnsi="Century Gothic"/>
          <w:b/>
          <w:u w:val="single"/>
        </w:rPr>
        <w:t xml:space="preserve"> </w:t>
      </w:r>
      <w:r w:rsidR="00DB74C9">
        <w:rPr>
          <w:rFonts w:ascii="Century Gothic" w:hAnsi="Century Gothic"/>
          <w:b/>
          <w:u w:val="single"/>
        </w:rPr>
        <w:t>MFL - French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6"/>
        <w:gridCol w:w="3826"/>
        <w:gridCol w:w="4447"/>
        <w:gridCol w:w="3809"/>
      </w:tblGrid>
      <w:tr w:rsidR="00DB74C9" w:rsidRPr="00DB74C9" w14:paraId="2FE1DF18" w14:textId="77777777" w:rsidTr="00581B7E">
        <w:trPr>
          <w:trHeight w:val="983"/>
        </w:trPr>
        <w:tc>
          <w:tcPr>
            <w:tcW w:w="1866" w:type="dxa"/>
          </w:tcPr>
          <w:p w14:paraId="14FB1ABC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French overview</w:t>
            </w:r>
          </w:p>
          <w:p w14:paraId="003D4A95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/>
                <w:b/>
                <w:bCs/>
              </w:rPr>
              <w:t>Cycle B (2019-2020)</w:t>
            </w:r>
          </w:p>
        </w:tc>
        <w:tc>
          <w:tcPr>
            <w:tcW w:w="3826" w:type="dxa"/>
            <w:shd w:val="clear" w:color="auto" w:fill="auto"/>
          </w:tcPr>
          <w:p w14:paraId="4A62F704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Autumn term 1 and 2</w:t>
            </w:r>
          </w:p>
        </w:tc>
        <w:tc>
          <w:tcPr>
            <w:tcW w:w="4447" w:type="dxa"/>
            <w:shd w:val="clear" w:color="auto" w:fill="auto"/>
          </w:tcPr>
          <w:p w14:paraId="51AB39D5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Spring term 1 and 2</w:t>
            </w:r>
          </w:p>
        </w:tc>
        <w:tc>
          <w:tcPr>
            <w:tcW w:w="3809" w:type="dxa"/>
          </w:tcPr>
          <w:p w14:paraId="30D67F64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Summer term 1 and 2</w:t>
            </w:r>
          </w:p>
        </w:tc>
      </w:tr>
      <w:tr w:rsidR="00DB74C9" w:rsidRPr="00DB74C9" w14:paraId="3F4BA189" w14:textId="77777777" w:rsidTr="00581B7E">
        <w:trPr>
          <w:trHeight w:val="3804"/>
        </w:trPr>
        <w:tc>
          <w:tcPr>
            <w:tcW w:w="1866" w:type="dxa"/>
          </w:tcPr>
          <w:p w14:paraId="0738654D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Year 3 and 4</w:t>
            </w:r>
          </w:p>
        </w:tc>
        <w:tc>
          <w:tcPr>
            <w:tcW w:w="3826" w:type="dxa"/>
            <w:shd w:val="clear" w:color="auto" w:fill="auto"/>
          </w:tcPr>
          <w:p w14:paraId="1992FCB0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/>
              </w:rPr>
              <w:t>Phonics – vowels</w:t>
            </w:r>
          </w:p>
          <w:p w14:paraId="36F4AAE1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/>
              </w:rPr>
              <w:t>Numbers 1-12</w:t>
            </w:r>
          </w:p>
          <w:p w14:paraId="634C4364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/>
              </w:rPr>
              <w:t xml:space="preserve">Nouns - pencil case </w:t>
            </w:r>
          </w:p>
          <w:p w14:paraId="7FC2425E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proofErr w:type="spellStart"/>
            <w:r w:rsidRPr="00DB74C9">
              <w:rPr>
                <w:rFonts w:ascii="Century Gothic" w:hAnsi="Century Gothic"/>
              </w:rPr>
              <w:t>J’ai</w:t>
            </w:r>
            <w:proofErr w:type="spellEnd"/>
            <w:r w:rsidRPr="00DB74C9">
              <w:rPr>
                <w:rFonts w:ascii="Century Gothic" w:hAnsi="Century Gothic"/>
              </w:rPr>
              <w:t xml:space="preserve"> , </w:t>
            </w:r>
            <w:proofErr w:type="spellStart"/>
            <w:r w:rsidRPr="00DB74C9">
              <w:rPr>
                <w:rFonts w:ascii="Century Gothic" w:hAnsi="Century Gothic"/>
              </w:rPr>
              <w:t>il</w:t>
            </w:r>
            <w:proofErr w:type="spellEnd"/>
            <w:r w:rsidRPr="00DB74C9">
              <w:rPr>
                <w:rFonts w:ascii="Century Gothic" w:hAnsi="Century Gothic"/>
              </w:rPr>
              <w:t xml:space="preserve"> , as, </w:t>
            </w:r>
            <w:proofErr w:type="spellStart"/>
            <w:r w:rsidRPr="00DB74C9">
              <w:rPr>
                <w:rFonts w:ascii="Century Gothic" w:hAnsi="Century Gothic"/>
              </w:rPr>
              <w:t>il</w:t>
            </w:r>
            <w:proofErr w:type="spellEnd"/>
            <w:r w:rsidRPr="00DB74C9">
              <w:rPr>
                <w:rFonts w:ascii="Century Gothic" w:hAnsi="Century Gothic"/>
              </w:rPr>
              <w:t xml:space="preserve"> a, </w:t>
            </w:r>
            <w:proofErr w:type="spellStart"/>
            <w:r w:rsidRPr="00DB74C9">
              <w:rPr>
                <w:rFonts w:ascii="Century Gothic" w:hAnsi="Century Gothic"/>
              </w:rPr>
              <w:t>elle</w:t>
            </w:r>
            <w:proofErr w:type="spellEnd"/>
            <w:r w:rsidRPr="00DB74C9">
              <w:rPr>
                <w:rFonts w:ascii="Century Gothic" w:hAnsi="Century Gothic"/>
              </w:rPr>
              <w:t xml:space="preserve"> as</w:t>
            </w:r>
          </w:p>
          <w:p w14:paraId="5A7917B1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/>
              </w:rPr>
              <w:t>Negative form</w:t>
            </w:r>
          </w:p>
          <w:p w14:paraId="728ED1C4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/>
              </w:rPr>
              <w:t>Sound written link</w:t>
            </w:r>
          </w:p>
          <w:p w14:paraId="6C123EB1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</w:p>
          <w:p w14:paraId="12FBFB1F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</w:p>
          <w:p w14:paraId="67DDA09D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</w:p>
          <w:p w14:paraId="3C678465" w14:textId="77777777" w:rsidR="00DB74C9" w:rsidRPr="00DB74C9" w:rsidRDefault="00DB74C9" w:rsidP="00581B7E">
            <w:pPr>
              <w:jc w:val="center"/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</w:p>
          <w:p w14:paraId="6A4EFCF7" w14:textId="77777777" w:rsidR="00DB74C9" w:rsidRPr="00DB74C9" w:rsidRDefault="00DB74C9" w:rsidP="00581B7E">
            <w:pPr>
              <w:jc w:val="center"/>
              <w:rPr>
                <w:rFonts w:ascii="Century Gothic" w:hAnsi="Century Gothic"/>
              </w:rPr>
            </w:pPr>
          </w:p>
          <w:p w14:paraId="734B8D9B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</w:p>
        </w:tc>
        <w:tc>
          <w:tcPr>
            <w:tcW w:w="4447" w:type="dxa"/>
            <w:shd w:val="clear" w:color="auto" w:fill="auto"/>
          </w:tcPr>
          <w:p w14:paraId="34847982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Animals and colours</w:t>
            </w:r>
          </w:p>
          <w:p w14:paraId="59362FFD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Gender, articles (definite &amp; indefinite), Plurals and adjectives (position &amp; basic agreement).</w:t>
            </w:r>
          </w:p>
          <w:p w14:paraId="0EDBECDB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The key verbs are</w:t>
            </w:r>
            <w:r w:rsidRPr="00DB74C9">
              <w:rPr>
                <w:rFonts w:ascii="Century Gothic" w:hAnsi="Century Gothic" w:cs="Cambria"/>
                <w:color w:val="161616"/>
                <w:shd w:val="clear" w:color="auto" w:fill="FFFFFF"/>
              </w:rPr>
              <w:t> </w:t>
            </w:r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'</w:t>
            </w:r>
            <w:proofErr w:type="spellStart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il</w:t>
            </w:r>
            <w:proofErr w:type="spellEnd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/</w:t>
            </w:r>
            <w:proofErr w:type="spellStart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elle</w:t>
            </w:r>
            <w:proofErr w:type="spellEnd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est</w:t>
            </w:r>
            <w:proofErr w:type="spellEnd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' (he/she/it is), '</w:t>
            </w:r>
            <w:proofErr w:type="spellStart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ils</w:t>
            </w:r>
            <w:proofErr w:type="spellEnd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sont</w:t>
            </w:r>
            <w:proofErr w:type="spellEnd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 xml:space="preserve">' (they are), </w:t>
            </w:r>
            <w:proofErr w:type="spellStart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il</w:t>
            </w:r>
            <w:proofErr w:type="spellEnd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 xml:space="preserve"> y a (there is/are)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. The negative is revisited</w:t>
            </w:r>
          </w:p>
          <w:p w14:paraId="261A4F46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proofErr w:type="gram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subtle</w:t>
            </w:r>
            <w:proofErr w:type="gram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introduction to</w:t>
            </w:r>
            <w:r w:rsidRPr="00DB74C9">
              <w:rPr>
                <w:rFonts w:ascii="Century Gothic" w:hAnsi="Century Gothic" w:cs="Cambria"/>
                <w:color w:val="161616"/>
                <w:shd w:val="clear" w:color="auto" w:fill="FFFFFF"/>
              </w:rPr>
              <w:t> </w:t>
            </w:r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'</w:t>
            </w:r>
            <w:proofErr w:type="spellStart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aussi</w:t>
            </w:r>
            <w:proofErr w:type="spellEnd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' (also/too/as well), '</w:t>
            </w:r>
            <w:proofErr w:type="spellStart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mais</w:t>
            </w:r>
            <w:proofErr w:type="spellEnd"/>
            <w:r w:rsidRPr="00DB74C9">
              <w:rPr>
                <w:rStyle w:val="Strong"/>
                <w:rFonts w:ascii="Century Gothic" w:hAnsi="Century Gothic" w:cs="Arial"/>
                <w:color w:val="161616"/>
                <w:shd w:val="clear" w:color="auto" w:fill="FFFFFF"/>
              </w:rPr>
              <w:t>' (but)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.</w:t>
            </w:r>
          </w:p>
          <w:p w14:paraId="5A5FEF5E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Pronunciation, memory, pattern finding, sentence building, and creativity </w:t>
            </w:r>
          </w:p>
        </w:tc>
        <w:tc>
          <w:tcPr>
            <w:tcW w:w="3809" w:type="dxa"/>
          </w:tcPr>
          <w:p w14:paraId="2D6ED92B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The Very Hungry Caterpillar - in French.</w:t>
            </w:r>
          </w:p>
          <w:p w14:paraId="108E0F4E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Numbers, days of the week, fruits, foods</w:t>
            </w:r>
          </w:p>
          <w:p w14:paraId="34EDDE28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Developing memory and practising pronunciation,</w:t>
            </w:r>
          </w:p>
          <w:p w14:paraId="24706E90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</w:p>
          <w:p w14:paraId="084E4F7A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</w:p>
        </w:tc>
      </w:tr>
      <w:tr w:rsidR="00DB74C9" w:rsidRPr="00DB74C9" w14:paraId="2C39166C" w14:textId="77777777" w:rsidTr="00581B7E">
        <w:tc>
          <w:tcPr>
            <w:tcW w:w="1866" w:type="dxa"/>
          </w:tcPr>
          <w:p w14:paraId="5380D0AC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 xml:space="preserve">Year 5 and 6 </w:t>
            </w:r>
          </w:p>
        </w:tc>
        <w:tc>
          <w:tcPr>
            <w:tcW w:w="3826" w:type="dxa"/>
            <w:shd w:val="clear" w:color="auto" w:fill="auto"/>
          </w:tcPr>
          <w:p w14:paraId="0FD23067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/>
              </w:rPr>
              <w:t>Revision of previous year’s skills</w:t>
            </w:r>
          </w:p>
        </w:tc>
        <w:tc>
          <w:tcPr>
            <w:tcW w:w="4447" w:type="dxa"/>
            <w:shd w:val="clear" w:color="auto" w:fill="auto"/>
          </w:tcPr>
          <w:p w14:paraId="0D9791B3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Geography of France</w:t>
            </w:r>
          </w:p>
          <w:p w14:paraId="0ABD2EF0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Key geographical features in French.</w:t>
            </w:r>
          </w:p>
          <w:p w14:paraId="16BE556D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Learn the countries that border France </w:t>
            </w:r>
          </w:p>
          <w:p w14:paraId="1EDFFED5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Compass points.</w:t>
            </w:r>
          </w:p>
        </w:tc>
        <w:tc>
          <w:tcPr>
            <w:tcW w:w="3809" w:type="dxa"/>
          </w:tcPr>
          <w:p w14:paraId="123FE8C1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proofErr w:type="gram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Where they and others live, practising the key structure </w:t>
            </w:r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'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c'est</w:t>
            </w:r>
            <w:proofErr w:type="spellEnd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 xml:space="preserve">' 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and </w:t>
            </w:r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'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ce</w:t>
            </w:r>
            <w:proofErr w:type="spellEnd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n'est</w:t>
            </w:r>
            <w:proofErr w:type="spellEnd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 xml:space="preserve"> pas'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.</w:t>
            </w:r>
            <w:proofErr w:type="gramEnd"/>
            <w:r w:rsidRPr="00DB74C9">
              <w:rPr>
                <w:rFonts w:ascii="Century Gothic" w:hAnsi="Century Gothic" w:cs="Arial"/>
                <w:color w:val="161616"/>
              </w:rPr>
              <w:br/>
            </w:r>
            <w:r w:rsidRPr="00DB74C9">
              <w:rPr>
                <w:rFonts w:ascii="Century Gothic" w:hAnsi="Century Gothic" w:cs="Arial"/>
                <w:color w:val="161616"/>
              </w:rPr>
              <w:br/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Places in a town, </w:t>
            </w:r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(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il</w:t>
            </w:r>
            <w:proofErr w:type="spellEnd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 xml:space="preserve"> y a)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and what there is not </w:t>
            </w:r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 xml:space="preserve">(Il 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n'y</w:t>
            </w:r>
            <w:proofErr w:type="spellEnd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 xml:space="preserve"> a pas de).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</w:t>
            </w:r>
          </w:p>
          <w:p w14:paraId="38D0F082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Develop dictionary and memory skills, </w:t>
            </w:r>
            <w:r w:rsidRPr="00DB74C9">
              <w:rPr>
                <w:rFonts w:ascii="Century Gothic" w:hAnsi="Century Gothic" w:cs="Arial"/>
                <w:color w:val="161616"/>
              </w:rPr>
              <w:br/>
            </w:r>
            <w:r w:rsidRPr="00DB74C9">
              <w:rPr>
                <w:rFonts w:ascii="Century Gothic" w:hAnsi="Century Gothic" w:cs="Arial"/>
                <w:color w:val="161616"/>
              </w:rPr>
              <w:br/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French festivals </w:t>
            </w:r>
          </w:p>
          <w:p w14:paraId="42A76E23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Extend use of '-ER' regular verbs in the present tense</w:t>
            </w:r>
          </w:p>
        </w:tc>
      </w:tr>
    </w:tbl>
    <w:p w14:paraId="070FDA0E" w14:textId="251E01AE" w:rsidR="00200613" w:rsidRPr="00DB74C9" w:rsidRDefault="00200613" w:rsidP="00200613">
      <w:pPr>
        <w:rPr>
          <w:rFonts w:ascii="Century Gothic" w:hAnsi="Century Gothic"/>
        </w:rPr>
      </w:pPr>
    </w:p>
    <w:p w14:paraId="0B333EE4" w14:textId="480059AA" w:rsidR="00DB74C9" w:rsidRPr="00DB74C9" w:rsidRDefault="00DB74C9" w:rsidP="00200613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text" w:tblpY="-108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DB74C9" w:rsidRPr="00DB74C9" w14:paraId="32F84578" w14:textId="77777777" w:rsidTr="00581B7E">
        <w:trPr>
          <w:trHeight w:val="983"/>
        </w:trPr>
        <w:tc>
          <w:tcPr>
            <w:tcW w:w="1992" w:type="dxa"/>
          </w:tcPr>
          <w:p w14:paraId="4D80A352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lastRenderedPageBreak/>
              <w:t xml:space="preserve">French overview </w:t>
            </w:r>
          </w:p>
          <w:p w14:paraId="5B066E42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Cycle A (2020-2021)</w:t>
            </w:r>
          </w:p>
        </w:tc>
        <w:tc>
          <w:tcPr>
            <w:tcW w:w="3984" w:type="dxa"/>
          </w:tcPr>
          <w:p w14:paraId="20C0C247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Autumn term 1</w:t>
            </w:r>
          </w:p>
          <w:p w14:paraId="1DE9F1A4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Autumn term 2</w:t>
            </w:r>
          </w:p>
        </w:tc>
        <w:tc>
          <w:tcPr>
            <w:tcW w:w="3986" w:type="dxa"/>
            <w:shd w:val="clear" w:color="auto" w:fill="auto"/>
          </w:tcPr>
          <w:p w14:paraId="32E7DDDF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Spring term 1</w:t>
            </w:r>
          </w:p>
          <w:p w14:paraId="04377DD2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Spring term 2</w:t>
            </w:r>
          </w:p>
        </w:tc>
        <w:tc>
          <w:tcPr>
            <w:tcW w:w="3986" w:type="dxa"/>
          </w:tcPr>
          <w:p w14:paraId="5FE2918B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Summer term 1</w:t>
            </w:r>
          </w:p>
          <w:p w14:paraId="11F65A70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Summer term 2</w:t>
            </w:r>
          </w:p>
        </w:tc>
      </w:tr>
      <w:tr w:rsidR="00DB74C9" w:rsidRPr="00DB74C9" w14:paraId="51971BED" w14:textId="77777777" w:rsidTr="00581B7E">
        <w:tc>
          <w:tcPr>
            <w:tcW w:w="1992" w:type="dxa"/>
          </w:tcPr>
          <w:p w14:paraId="798DCAB5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Year3 AND 4</w:t>
            </w:r>
          </w:p>
        </w:tc>
        <w:tc>
          <w:tcPr>
            <w:tcW w:w="3984" w:type="dxa"/>
          </w:tcPr>
          <w:p w14:paraId="4FA671D9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Revision of greetings, sounds </w:t>
            </w:r>
            <w:proofErr w:type="spell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etc</w:t>
            </w:r>
            <w:proofErr w:type="spell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X1/2 sessions</w:t>
            </w:r>
          </w:p>
          <w:p w14:paraId="3F6A617B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</w:p>
          <w:p w14:paraId="6F2A88BE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Numbers 1-31, months, dates, asking for and giving birthday, language to do with birthday celebrations and some more Christmas vocabulary.</w:t>
            </w:r>
          </w:p>
          <w:p w14:paraId="4DCCD1CA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</w:p>
          <w:p w14:paraId="45991A75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Understand songs, stories and video about birthdays and other celebrations.</w:t>
            </w:r>
          </w:p>
          <w:p w14:paraId="1D98DFCF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</w:p>
          <w:p w14:paraId="0CCED1DB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Learn how epiphany </w:t>
            </w:r>
            <w:proofErr w:type="gram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is celebrated</w:t>
            </w:r>
            <w:proofErr w:type="gram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in France.</w:t>
            </w:r>
          </w:p>
          <w:p w14:paraId="7555873C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</w:p>
        </w:tc>
        <w:tc>
          <w:tcPr>
            <w:tcW w:w="3986" w:type="dxa"/>
            <w:shd w:val="clear" w:color="auto" w:fill="auto"/>
          </w:tcPr>
          <w:p w14:paraId="6D321057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Develop linguistic skills in different contexts. </w:t>
            </w:r>
          </w:p>
          <w:p w14:paraId="34A9CA13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Shapes and prepositions of place,</w:t>
            </w:r>
          </w:p>
          <w:p w14:paraId="70BA071A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Parts of the body and face - use this language to describe the work of other famous French artists (e.g. </w:t>
            </w:r>
            <w:proofErr w:type="gram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Matisse )</w:t>
            </w:r>
            <w:proofErr w:type="gram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.</w:t>
            </w:r>
          </w:p>
          <w:p w14:paraId="2BAF663C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</w:p>
          <w:p w14:paraId="02F1D3F5" w14:textId="77777777" w:rsidR="00DB74C9" w:rsidRPr="00DB74C9" w:rsidRDefault="00DB74C9" w:rsidP="00581B7E">
            <w:pPr>
              <w:rPr>
                <w:rFonts w:ascii="Century Gothic" w:hAnsi="Century Gothic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Art project focusing on the work of Matisse. Use familiar verb forms in this new context to describe pictures they create.</w:t>
            </w:r>
          </w:p>
        </w:tc>
        <w:tc>
          <w:tcPr>
            <w:tcW w:w="3986" w:type="dxa"/>
          </w:tcPr>
          <w:p w14:paraId="125D0E69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Vocabulary for family members. </w:t>
            </w:r>
          </w:p>
          <w:p w14:paraId="16FE92AA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They re-tell the story 'The giant turnip' or 'Les </w:t>
            </w:r>
            <w:proofErr w:type="spell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quatre</w:t>
            </w:r>
            <w:proofErr w:type="spell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amis'</w:t>
            </w:r>
            <w:proofErr w:type="spell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- The four friends. </w:t>
            </w:r>
          </w:p>
          <w:p w14:paraId="3F4D36EF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</w:p>
          <w:p w14:paraId="10414AFD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Learn how to say '</w:t>
            </w:r>
            <w:proofErr w:type="spell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J'ai</w:t>
            </w:r>
            <w:proofErr w:type="spell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un/</w:t>
            </w:r>
            <w:proofErr w:type="spell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une</w:t>
            </w:r>
            <w:proofErr w:type="spellEnd"/>
            <w:proofErr w:type="gram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..qui</w:t>
            </w:r>
            <w:proofErr w:type="gram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s'appelle</w:t>
            </w:r>
            <w:proofErr w:type="spell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..' I have a ...called... and apply </w:t>
            </w:r>
            <w:proofErr w:type="gramStart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this also</w:t>
            </w:r>
            <w:proofErr w:type="gram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in the context of pets.</w:t>
            </w:r>
          </w:p>
          <w:p w14:paraId="33E68F6C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</w:p>
          <w:p w14:paraId="2F18EEF6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Adjectives for describing personality and physical description (hair and eyes). </w:t>
            </w:r>
          </w:p>
          <w:p w14:paraId="6A942D34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Use key verbs in the 3rd person singular and plural: </w:t>
            </w:r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a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(has),</w:t>
            </w:r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 xml:space="preserve"> 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est</w:t>
            </w:r>
            <w:proofErr w:type="spell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(is), 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ont</w:t>
            </w:r>
            <w:proofErr w:type="spell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(have), 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sont</w:t>
            </w:r>
            <w:proofErr w:type="spell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(are).</w:t>
            </w:r>
          </w:p>
        </w:tc>
      </w:tr>
      <w:tr w:rsidR="00DB74C9" w:rsidRPr="00DB74C9" w14:paraId="6751B8F9" w14:textId="77777777" w:rsidTr="00581B7E">
        <w:tc>
          <w:tcPr>
            <w:tcW w:w="1992" w:type="dxa"/>
          </w:tcPr>
          <w:p w14:paraId="2D172C7D" w14:textId="77777777" w:rsidR="00DB74C9" w:rsidRPr="00DB74C9" w:rsidRDefault="00DB74C9" w:rsidP="00581B7E">
            <w:pPr>
              <w:rPr>
                <w:rFonts w:ascii="Century Gothic" w:hAnsi="Century Gothic"/>
                <w:b/>
                <w:bCs/>
              </w:rPr>
            </w:pPr>
            <w:r w:rsidRPr="00DB74C9">
              <w:rPr>
                <w:rFonts w:ascii="Century Gothic" w:hAnsi="Century Gothic"/>
                <w:b/>
                <w:bCs/>
              </w:rPr>
              <w:t>Year 5 and 6</w:t>
            </w:r>
          </w:p>
        </w:tc>
        <w:tc>
          <w:tcPr>
            <w:tcW w:w="3984" w:type="dxa"/>
          </w:tcPr>
          <w:p w14:paraId="6D1285A2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Weather and seasons</w:t>
            </w:r>
          </w:p>
          <w:p w14:paraId="7A9D89F7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Describe the climate in different places.</w:t>
            </w:r>
          </w:p>
          <w:p w14:paraId="08C2BB26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French poem about Autumn.</w:t>
            </w:r>
            <w:r w:rsidRPr="00DB74C9">
              <w:rPr>
                <w:rFonts w:ascii="Century Gothic" w:hAnsi="Century Gothic" w:cs="Arial"/>
                <w:color w:val="161616"/>
              </w:rPr>
              <w:br/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Countries and describing flags.</w:t>
            </w:r>
            <w:r w:rsidRPr="00DB74C9">
              <w:rPr>
                <w:rFonts w:ascii="Century Gothic" w:hAnsi="Century Gothic" w:cs="Arial"/>
                <w:color w:val="161616"/>
              </w:rPr>
              <w:br/>
              <w:t>Use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'ER' verb 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parler</w:t>
            </w:r>
            <w:proofErr w:type="spellEnd"/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to speak and say which languages they speak </w:t>
            </w:r>
          </w:p>
          <w:p w14:paraId="3192625E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Say where they live.</w:t>
            </w:r>
            <w:r w:rsidRPr="00DB74C9">
              <w:rPr>
                <w:rFonts w:ascii="Century Gothic" w:hAnsi="Century Gothic" w:cs="Arial"/>
                <w:color w:val="161616"/>
              </w:rPr>
              <w:br/>
            </w:r>
          </w:p>
        </w:tc>
        <w:tc>
          <w:tcPr>
            <w:tcW w:w="3986" w:type="dxa"/>
            <w:shd w:val="clear" w:color="auto" w:fill="auto"/>
          </w:tcPr>
          <w:p w14:paraId="57D48784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Simple calculations based on the five times table. Ask for and give the time.</w:t>
            </w:r>
          </w:p>
          <w:p w14:paraId="0F5FA4DA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Food and drink vocabulary.</w:t>
            </w:r>
          </w:p>
          <w:p w14:paraId="63440720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Say when mealtimes are and what they eat. Comparing with eating habits in France. </w:t>
            </w:r>
          </w:p>
          <w:p w14:paraId="43D23EDA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Give opinions of different food and drink </w:t>
            </w:r>
          </w:p>
          <w:p w14:paraId="73C1FE12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Write a simple food / drink diary </w:t>
            </w:r>
          </w:p>
        </w:tc>
        <w:tc>
          <w:tcPr>
            <w:tcW w:w="3986" w:type="dxa"/>
          </w:tcPr>
          <w:p w14:paraId="743CE050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Sports and opinions. </w:t>
            </w:r>
          </w:p>
          <w:p w14:paraId="5E764CEE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Apply phonics knowledge from previous years. </w:t>
            </w:r>
          </w:p>
          <w:p w14:paraId="7B7227A4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Describe sports, using simple sentences with </w:t>
            </w:r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 xml:space="preserve">'je 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fais</w:t>
            </w:r>
            <w:proofErr w:type="spellEnd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', '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c'est</w:t>
            </w:r>
            <w:proofErr w:type="spellEnd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'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and </w:t>
            </w:r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'</w:t>
            </w:r>
            <w:proofErr w:type="spellStart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il</w:t>
            </w:r>
            <w:proofErr w:type="spellEnd"/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 xml:space="preserve"> y a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' for their peers to guess.</w:t>
            </w:r>
          </w:p>
          <w:p w14:paraId="6567AEF8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Say which sports they like/dislike using </w:t>
            </w:r>
            <w:r w:rsidRPr="00DB74C9">
              <w:rPr>
                <w:rFonts w:ascii="Century Gothic" w:hAnsi="Century Gothic" w:cs="Arial"/>
                <w:b/>
                <w:color w:val="161616"/>
                <w:shd w:val="clear" w:color="auto" w:fill="FFFFFF"/>
              </w:rPr>
              <w:t>aimer'</w:t>
            </w: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 xml:space="preserve"> + infinitive verb.</w:t>
            </w:r>
          </w:p>
          <w:p w14:paraId="55B04B9D" w14:textId="77777777" w:rsidR="00DB74C9" w:rsidRPr="00DB74C9" w:rsidRDefault="00DB74C9" w:rsidP="00581B7E">
            <w:pPr>
              <w:rPr>
                <w:rFonts w:ascii="Century Gothic" w:hAnsi="Century Gothic" w:cs="Arial"/>
                <w:color w:val="161616"/>
                <w:shd w:val="clear" w:color="auto" w:fill="FFFFFF"/>
              </w:rPr>
            </w:pPr>
            <w:r w:rsidRPr="00DB74C9">
              <w:rPr>
                <w:rFonts w:ascii="Century Gothic" w:hAnsi="Century Gothic" w:cs="Arial"/>
                <w:color w:val="161616"/>
                <w:shd w:val="clear" w:color="auto" w:fill="FFFFFF"/>
              </w:rPr>
              <w:t>Use a dictionary for unknown words.</w:t>
            </w:r>
          </w:p>
        </w:tc>
      </w:tr>
    </w:tbl>
    <w:p w14:paraId="507CA85F" w14:textId="77777777" w:rsidR="00DB74C9" w:rsidRPr="00DB74C9" w:rsidRDefault="00DB74C9" w:rsidP="00200613">
      <w:pPr>
        <w:rPr>
          <w:rFonts w:ascii="Century Gothic" w:hAnsi="Century Gothic"/>
        </w:rPr>
      </w:pPr>
    </w:p>
    <w:sectPr w:rsidR="00DB74C9" w:rsidRPr="00DB74C9" w:rsidSect="00200613">
      <w:headerReference w:type="default" r:id="rId7"/>
      <w:pgSz w:w="16838" w:h="11906" w:orient="landscape"/>
      <w:pgMar w:top="113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7BE47" w14:textId="77777777" w:rsidR="00E36D5B" w:rsidRDefault="00E36D5B" w:rsidP="009C2952">
      <w:pPr>
        <w:spacing w:after="0" w:line="240" w:lineRule="auto"/>
      </w:pPr>
      <w:r>
        <w:separator/>
      </w:r>
    </w:p>
  </w:endnote>
  <w:endnote w:type="continuationSeparator" w:id="0">
    <w:p w14:paraId="0B30AC7B" w14:textId="77777777" w:rsidR="00E36D5B" w:rsidRDefault="00E36D5B" w:rsidP="009C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2F0EF" w14:textId="77777777" w:rsidR="00E36D5B" w:rsidRDefault="00E36D5B" w:rsidP="009C2952">
      <w:pPr>
        <w:spacing w:after="0" w:line="240" w:lineRule="auto"/>
      </w:pPr>
      <w:r>
        <w:separator/>
      </w:r>
    </w:p>
  </w:footnote>
  <w:footnote w:type="continuationSeparator" w:id="0">
    <w:p w14:paraId="7D18D291" w14:textId="77777777" w:rsidR="00E36D5B" w:rsidRDefault="00E36D5B" w:rsidP="009C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76AE9" w14:textId="58EC1EA8" w:rsidR="009C2952" w:rsidRPr="009873B1" w:rsidRDefault="009873B1" w:rsidP="009C2952">
    <w:pPr>
      <w:pStyle w:val="Header"/>
      <w:jc w:val="center"/>
      <w:rPr>
        <w:rFonts w:ascii="Century Gothic" w:hAnsi="Century Gothic"/>
      </w:rPr>
    </w:pPr>
    <w:r w:rsidRPr="009873B1">
      <w:rPr>
        <w:rFonts w:ascii="Century Gothic" w:hAnsi="Century Gothic"/>
        <w:noProof/>
        <w:lang w:val="en-US"/>
      </w:rPr>
      <w:drawing>
        <wp:anchor distT="0" distB="0" distL="114300" distR="114300" simplePos="0" relativeHeight="251659264" behindDoc="0" locked="0" layoutInCell="1" allowOverlap="1" wp14:anchorId="31679ED8" wp14:editId="4D25CE81">
          <wp:simplePos x="0" y="0"/>
          <wp:positionH relativeFrom="margin">
            <wp:posOffset>8836256</wp:posOffset>
          </wp:positionH>
          <wp:positionV relativeFrom="paragraph">
            <wp:posOffset>-345729</wp:posOffset>
          </wp:positionV>
          <wp:extent cx="863669" cy="616527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velands Letterhead 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699" t="16995" r="35476"/>
                  <a:stretch/>
                </pic:blipFill>
                <pic:spPr bwMode="auto">
                  <a:xfrm>
                    <a:off x="0" y="0"/>
                    <a:ext cx="863669" cy="6165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952" w:rsidRPr="009873B1">
      <w:rPr>
        <w:rFonts w:ascii="Century Gothic" w:hAnsi="Century Gothic"/>
      </w:rPr>
      <w:t xml:space="preserve">Dovelands Primary School- </w:t>
    </w:r>
    <w:r w:rsidRPr="009873B1">
      <w:rPr>
        <w:rFonts w:ascii="Century Gothic" w:hAnsi="Century Gothic"/>
      </w:rPr>
      <w:t>Subject Overviews</w:t>
    </w:r>
    <w:r w:rsidRPr="009873B1">
      <w:rPr>
        <w:rFonts w:ascii="Century Gothic" w:hAnsi="Century Gothic"/>
        <w:noProof/>
        <w:lang w:val="en-US"/>
      </w:rPr>
      <w:t xml:space="preserve"> </w:t>
    </w:r>
  </w:p>
  <w:p w14:paraId="44559CA4" w14:textId="77777777" w:rsidR="009C2952" w:rsidRDefault="009C29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D22CB"/>
    <w:multiLevelType w:val="hybridMultilevel"/>
    <w:tmpl w:val="FB00E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26BB1"/>
    <w:multiLevelType w:val="hybridMultilevel"/>
    <w:tmpl w:val="489CE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E5D3A"/>
    <w:multiLevelType w:val="hybridMultilevel"/>
    <w:tmpl w:val="8EC82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879F2"/>
    <w:multiLevelType w:val="hybridMultilevel"/>
    <w:tmpl w:val="1AB85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B3980"/>
    <w:multiLevelType w:val="hybridMultilevel"/>
    <w:tmpl w:val="247AB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9120A"/>
    <w:multiLevelType w:val="hybridMultilevel"/>
    <w:tmpl w:val="562C6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D56E0"/>
    <w:multiLevelType w:val="hybridMultilevel"/>
    <w:tmpl w:val="86CCD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4436C"/>
    <w:multiLevelType w:val="hybridMultilevel"/>
    <w:tmpl w:val="8C762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714E29"/>
    <w:multiLevelType w:val="hybridMultilevel"/>
    <w:tmpl w:val="814A8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219AA"/>
    <w:multiLevelType w:val="hybridMultilevel"/>
    <w:tmpl w:val="AC026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CD7DA5"/>
    <w:multiLevelType w:val="hybridMultilevel"/>
    <w:tmpl w:val="E8943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C56180"/>
    <w:multiLevelType w:val="hybridMultilevel"/>
    <w:tmpl w:val="34C82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863EB"/>
    <w:multiLevelType w:val="hybridMultilevel"/>
    <w:tmpl w:val="0D106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F2175"/>
    <w:multiLevelType w:val="hybridMultilevel"/>
    <w:tmpl w:val="64EE9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05464"/>
    <w:multiLevelType w:val="hybridMultilevel"/>
    <w:tmpl w:val="97066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0169D8"/>
    <w:multiLevelType w:val="hybridMultilevel"/>
    <w:tmpl w:val="A402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CE4145"/>
    <w:multiLevelType w:val="hybridMultilevel"/>
    <w:tmpl w:val="5AC22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120D9A"/>
    <w:multiLevelType w:val="hybridMultilevel"/>
    <w:tmpl w:val="F29613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4F558A"/>
    <w:multiLevelType w:val="hybridMultilevel"/>
    <w:tmpl w:val="948668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C171F9"/>
    <w:multiLevelType w:val="hybridMultilevel"/>
    <w:tmpl w:val="66DC6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1F5304"/>
    <w:multiLevelType w:val="hybridMultilevel"/>
    <w:tmpl w:val="099CFA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18"/>
  </w:num>
  <w:num w:numId="5">
    <w:abstractNumId w:val="14"/>
  </w:num>
  <w:num w:numId="6">
    <w:abstractNumId w:val="11"/>
  </w:num>
  <w:num w:numId="7">
    <w:abstractNumId w:val="0"/>
  </w:num>
  <w:num w:numId="8">
    <w:abstractNumId w:val="20"/>
  </w:num>
  <w:num w:numId="9">
    <w:abstractNumId w:val="6"/>
  </w:num>
  <w:num w:numId="10">
    <w:abstractNumId w:val="13"/>
  </w:num>
  <w:num w:numId="11">
    <w:abstractNumId w:val="16"/>
  </w:num>
  <w:num w:numId="12">
    <w:abstractNumId w:val="9"/>
  </w:num>
  <w:num w:numId="13">
    <w:abstractNumId w:val="12"/>
  </w:num>
  <w:num w:numId="14">
    <w:abstractNumId w:val="19"/>
  </w:num>
  <w:num w:numId="15">
    <w:abstractNumId w:val="1"/>
  </w:num>
  <w:num w:numId="16">
    <w:abstractNumId w:val="3"/>
  </w:num>
  <w:num w:numId="17">
    <w:abstractNumId w:val="2"/>
  </w:num>
  <w:num w:numId="18">
    <w:abstractNumId w:val="15"/>
  </w:num>
  <w:num w:numId="19">
    <w:abstractNumId w:val="4"/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4F"/>
    <w:rsid w:val="000D52B0"/>
    <w:rsid w:val="000F594F"/>
    <w:rsid w:val="0011582C"/>
    <w:rsid w:val="00124EF5"/>
    <w:rsid w:val="001D1EB9"/>
    <w:rsid w:val="00200613"/>
    <w:rsid w:val="00265B31"/>
    <w:rsid w:val="00277010"/>
    <w:rsid w:val="002A1F40"/>
    <w:rsid w:val="00355D80"/>
    <w:rsid w:val="004E73C3"/>
    <w:rsid w:val="00515BDD"/>
    <w:rsid w:val="005456CD"/>
    <w:rsid w:val="005D5957"/>
    <w:rsid w:val="005E1957"/>
    <w:rsid w:val="00634FED"/>
    <w:rsid w:val="00724D04"/>
    <w:rsid w:val="00803960"/>
    <w:rsid w:val="00941573"/>
    <w:rsid w:val="009873B1"/>
    <w:rsid w:val="009C2952"/>
    <w:rsid w:val="009D2DE9"/>
    <w:rsid w:val="00A30A93"/>
    <w:rsid w:val="00B26EB4"/>
    <w:rsid w:val="00BD61EE"/>
    <w:rsid w:val="00CF233F"/>
    <w:rsid w:val="00D75734"/>
    <w:rsid w:val="00D81749"/>
    <w:rsid w:val="00DB74C9"/>
    <w:rsid w:val="00DE6BC8"/>
    <w:rsid w:val="00E21951"/>
    <w:rsid w:val="00E230CA"/>
    <w:rsid w:val="00E36D5B"/>
    <w:rsid w:val="00EF1099"/>
    <w:rsid w:val="00F4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278C1"/>
  <w15:chartTrackingRefBased/>
  <w15:docId w15:val="{8000623D-04F0-4552-A0DA-E1FD8948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29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952"/>
  </w:style>
  <w:style w:type="paragraph" w:styleId="Footer">
    <w:name w:val="footer"/>
    <w:basedOn w:val="Normal"/>
    <w:link w:val="Foot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952"/>
  </w:style>
  <w:style w:type="paragraph" w:styleId="BalloonText">
    <w:name w:val="Balloon Text"/>
    <w:basedOn w:val="Normal"/>
    <w:link w:val="BalloonTextChar"/>
    <w:uiPriority w:val="99"/>
    <w:semiHidden/>
    <w:unhideWhenUsed/>
    <w:rsid w:val="00545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C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24D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B74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williamsonhelen92@outlook.com</dc:creator>
  <cp:keywords/>
  <dc:description/>
  <cp:lastModifiedBy>Katy Williams</cp:lastModifiedBy>
  <cp:revision>2</cp:revision>
  <cp:lastPrinted>2020-03-05T07:57:00Z</cp:lastPrinted>
  <dcterms:created xsi:type="dcterms:W3CDTF">2021-04-16T06:45:00Z</dcterms:created>
  <dcterms:modified xsi:type="dcterms:W3CDTF">2021-04-16T06:45:00Z</dcterms:modified>
</cp:coreProperties>
</file>