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19496B" w:rsidRDefault="00A02E7B" w:rsidP="00BA4AFB">
      <w:pPr>
        <w:pStyle w:val="Header"/>
        <w:jc w:val="center"/>
        <w:rPr>
          <w:rFonts w:ascii="Century Gothic" w:hAnsi="Century Gothic"/>
        </w:rPr>
      </w:pPr>
      <w:r w:rsidRPr="0019496B">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19496B" w:rsidRDefault="00DF5CFF" w:rsidP="00DF5CFF">
      <w:pPr>
        <w:pStyle w:val="Header"/>
        <w:rPr>
          <w:rFonts w:ascii="Century Gothic" w:hAnsi="Century Gothic"/>
        </w:rPr>
      </w:pPr>
    </w:p>
    <w:p w:rsidR="00A02E7B" w:rsidRPr="0019496B" w:rsidRDefault="00A02E7B" w:rsidP="00DF5CFF">
      <w:pPr>
        <w:pStyle w:val="Header"/>
        <w:rPr>
          <w:rFonts w:ascii="Century Gothic" w:hAnsi="Century Gothic"/>
        </w:rPr>
      </w:pPr>
    </w:p>
    <w:p w:rsidR="0019496B" w:rsidRPr="0019496B" w:rsidRDefault="0019496B" w:rsidP="0019496B">
      <w:pPr>
        <w:pStyle w:val="Heading1"/>
        <w:rPr>
          <w:rFonts w:ascii="Century Gothic" w:hAnsi="Century Gothic"/>
          <w:sz w:val="22"/>
          <w:szCs w:val="22"/>
        </w:rPr>
      </w:pPr>
    </w:p>
    <w:p w:rsidR="0019496B" w:rsidRPr="0019496B" w:rsidRDefault="0019496B" w:rsidP="0019496B">
      <w:pPr>
        <w:rPr>
          <w:rFonts w:ascii="Century Gothic" w:hAnsi="Century Gothic" w:cstheme="minorHAnsi"/>
          <w:bCs/>
        </w:rPr>
      </w:pPr>
    </w:p>
    <w:p w:rsidR="0019496B" w:rsidRPr="0019496B" w:rsidRDefault="0019496B" w:rsidP="0019496B">
      <w:pPr>
        <w:jc w:val="center"/>
        <w:rPr>
          <w:rFonts w:ascii="Century Gothic" w:hAnsi="Century Gothic"/>
          <w:b/>
          <w:u w:val="single"/>
        </w:rPr>
      </w:pPr>
      <w:r w:rsidRPr="0019496B">
        <w:rPr>
          <w:rFonts w:ascii="Century Gothic" w:hAnsi="Century Gothic"/>
          <w:b/>
          <w:u w:val="single"/>
        </w:rPr>
        <w:t>RE</w:t>
      </w:r>
    </w:p>
    <w:p w:rsidR="0019496B" w:rsidRPr="0019496B" w:rsidRDefault="0019496B" w:rsidP="0019496B">
      <w:pPr>
        <w:rPr>
          <w:rFonts w:ascii="Century Gothic" w:hAnsi="Century Gothic" w:cstheme="minorHAnsi"/>
          <w:b/>
          <w:bCs/>
          <w:u w:val="single"/>
        </w:rPr>
      </w:pPr>
      <w:r w:rsidRPr="0019496B">
        <w:rPr>
          <w:rFonts w:ascii="Century Gothic" w:hAnsi="Century Gothic" w:cstheme="minorHAnsi"/>
          <w:b/>
          <w:bCs/>
          <w:u w:val="single"/>
        </w:rPr>
        <w:t>Intent</w:t>
      </w:r>
    </w:p>
    <w:p w:rsidR="0019496B" w:rsidRPr="0019496B" w:rsidRDefault="0019496B" w:rsidP="0019496B">
      <w:pPr>
        <w:rPr>
          <w:rFonts w:ascii="Century Gothic" w:hAnsi="Century Gothic" w:cstheme="minorHAnsi"/>
          <w:bCs/>
        </w:rPr>
      </w:pPr>
      <w:r w:rsidRPr="0019496B">
        <w:rPr>
          <w:rFonts w:ascii="Century Gothic" w:hAnsi="Century Gothic" w:cstheme="minorHAnsi"/>
          <w:bCs/>
        </w:rPr>
        <w:t>At Dovelands, it is our intention that all children will be able to articulate clearly and coherently their personal beliefs, ideas, values and experiences while respecting the rights of others. We want to encourage the children to ask questions about faith, we will do this by providing provoking challenging questions and meaning and purpose in life, beliefs about God, ultimate reality, issues of right and wrong and what it means to be human.</w:t>
      </w:r>
    </w:p>
    <w:p w:rsidR="0019496B" w:rsidRPr="0019496B" w:rsidRDefault="0019496B" w:rsidP="0019496B">
      <w:pPr>
        <w:rPr>
          <w:rFonts w:ascii="Century Gothic" w:hAnsi="Century Gothic" w:cstheme="minorHAnsi"/>
          <w:bCs/>
        </w:rPr>
      </w:pPr>
      <w:r w:rsidRPr="0019496B">
        <w:rPr>
          <w:rFonts w:ascii="Century Gothic" w:hAnsi="Century Gothic" w:cstheme="minorHAnsi"/>
          <w:bCs/>
        </w:rPr>
        <w:t>Our teaching will equip the children with systematic knowledge and understanding of a range of religions and worldviews. It is important to us that we help the children to develop an aptitude for dialogue so that they can participate positively in society with its diverse religions and worldwide views.</w:t>
      </w:r>
      <w:bookmarkStart w:id="0" w:name="_GoBack"/>
      <w:bookmarkEnd w:id="0"/>
    </w:p>
    <w:p w:rsidR="0019496B" w:rsidRPr="0019496B" w:rsidRDefault="0019496B" w:rsidP="0019496B">
      <w:pPr>
        <w:pStyle w:val="ListParagraph"/>
        <w:ind w:left="0"/>
        <w:rPr>
          <w:rFonts w:ascii="Century Gothic" w:hAnsi="Century Gothic" w:cstheme="minorHAnsi"/>
          <w:b/>
          <w:bCs/>
          <w:u w:val="single"/>
        </w:rPr>
      </w:pPr>
      <w:r w:rsidRPr="0019496B">
        <w:rPr>
          <w:rFonts w:ascii="Century Gothic" w:hAnsi="Century Gothic" w:cstheme="minorHAnsi"/>
          <w:b/>
          <w:bCs/>
          <w:u w:val="single"/>
        </w:rPr>
        <w:t>Implementation</w:t>
      </w:r>
    </w:p>
    <w:p w:rsidR="0019496B" w:rsidRPr="0019496B" w:rsidRDefault="0019496B" w:rsidP="0019496B">
      <w:pPr>
        <w:pStyle w:val="ListParagraph"/>
        <w:ind w:left="0"/>
        <w:rPr>
          <w:rFonts w:ascii="Century Gothic" w:hAnsi="Century Gothic" w:cstheme="minorHAnsi"/>
          <w:bCs/>
        </w:rPr>
      </w:pPr>
    </w:p>
    <w:p w:rsidR="0019496B" w:rsidRPr="0019496B" w:rsidRDefault="0019496B" w:rsidP="0019496B">
      <w:pPr>
        <w:pStyle w:val="ListParagraph"/>
        <w:ind w:left="0"/>
        <w:rPr>
          <w:rFonts w:ascii="Century Gothic" w:hAnsi="Century Gothic" w:cstheme="minorHAnsi"/>
          <w:bCs/>
        </w:rPr>
      </w:pPr>
      <w:r w:rsidRPr="0019496B">
        <w:rPr>
          <w:rFonts w:ascii="Century Gothic" w:hAnsi="Century Gothic" w:cstheme="minorHAnsi"/>
          <w:bCs/>
        </w:rPr>
        <w:t xml:space="preserve">We intend that the children at Dovelands are able to </w:t>
      </w:r>
      <w:r w:rsidRPr="0019496B">
        <w:rPr>
          <w:rFonts w:ascii="Century Gothic" w:hAnsi="Century Gothic" w:cstheme="minorHAnsi"/>
        </w:rPr>
        <w:t xml:space="preserve">make links between religious and moral ideals and their influence on lifestyle and behaviour. This will be achieved through teaching and where possible visits to places of worship to allow the children to immerse themselves in the faith and community. Through </w:t>
      </w:r>
      <w:proofErr w:type="gramStart"/>
      <w:r w:rsidRPr="0019496B">
        <w:rPr>
          <w:rFonts w:ascii="Century Gothic" w:hAnsi="Century Gothic" w:cstheme="minorHAnsi"/>
        </w:rPr>
        <w:t>teaching</w:t>
      </w:r>
      <w:proofErr w:type="gramEnd"/>
      <w:r w:rsidRPr="0019496B">
        <w:rPr>
          <w:rFonts w:ascii="Century Gothic" w:hAnsi="Century Gothic" w:cstheme="minorHAnsi"/>
        </w:rPr>
        <w:t xml:space="preserve"> we encourage the children to ask questions and understand a range of answers. We expect all children to show respect to others and their faith. </w:t>
      </w:r>
    </w:p>
    <w:p w:rsidR="0019496B" w:rsidRPr="0019496B" w:rsidRDefault="0019496B" w:rsidP="0019496B">
      <w:pPr>
        <w:rPr>
          <w:rFonts w:ascii="Century Gothic" w:hAnsi="Century Gothic" w:cstheme="minorHAnsi"/>
          <w:b/>
          <w:bCs/>
          <w:u w:val="single"/>
        </w:rPr>
      </w:pPr>
      <w:r w:rsidRPr="0019496B">
        <w:rPr>
          <w:rFonts w:ascii="Century Gothic" w:hAnsi="Century Gothic" w:cstheme="minorHAnsi"/>
          <w:b/>
          <w:bCs/>
          <w:u w:val="single"/>
        </w:rPr>
        <w:t>Impact</w:t>
      </w:r>
    </w:p>
    <w:p w:rsidR="0019496B" w:rsidRPr="0019496B" w:rsidRDefault="0019496B" w:rsidP="0019496B">
      <w:pPr>
        <w:pStyle w:val="ListParagraph"/>
        <w:ind w:left="0"/>
        <w:rPr>
          <w:rFonts w:ascii="Century Gothic" w:hAnsi="Century Gothic" w:cstheme="minorHAnsi"/>
          <w:bCs/>
        </w:rPr>
      </w:pPr>
      <w:r w:rsidRPr="0019496B">
        <w:rPr>
          <w:rFonts w:ascii="Century Gothic" w:hAnsi="Century Gothic" w:cstheme="minorHAnsi"/>
          <w:bCs/>
        </w:rPr>
        <w:t xml:space="preserve">At Dovelands, we believe that through our teaching of RE the children will learn about religions and gain knowledge about different religions. Through </w:t>
      </w:r>
      <w:proofErr w:type="gramStart"/>
      <w:r w:rsidRPr="0019496B">
        <w:rPr>
          <w:rFonts w:ascii="Century Gothic" w:hAnsi="Century Gothic" w:cstheme="minorHAnsi"/>
          <w:bCs/>
        </w:rPr>
        <w:t>discussions</w:t>
      </w:r>
      <w:proofErr w:type="gramEnd"/>
      <w:r w:rsidRPr="0019496B">
        <w:rPr>
          <w:rFonts w:ascii="Century Gothic" w:hAnsi="Century Gothic" w:cstheme="minorHAnsi"/>
          <w:bCs/>
        </w:rPr>
        <w:t xml:space="preserve"> the children will learn from others about religions and have an opinion of worldwide views. We encourage the children at Dovelands to ask ‘Big questions’ and take part in discussions about their faith and other faith’s. Our school is a large, multicultural diverse school it is important to us that the children have respect for </w:t>
      </w:r>
      <w:proofErr w:type="gramStart"/>
      <w:r w:rsidRPr="0019496B">
        <w:rPr>
          <w:rFonts w:ascii="Century Gothic" w:hAnsi="Century Gothic" w:cstheme="minorHAnsi"/>
          <w:bCs/>
        </w:rPr>
        <w:t>others and appreciate</w:t>
      </w:r>
      <w:proofErr w:type="gramEnd"/>
      <w:r w:rsidRPr="0019496B">
        <w:rPr>
          <w:rFonts w:ascii="Century Gothic" w:hAnsi="Century Gothic" w:cstheme="minorHAnsi"/>
          <w:bCs/>
        </w:rPr>
        <w:t xml:space="preserve"> and understand the different cultures and faiths of our school community and wider society.</w:t>
      </w:r>
    </w:p>
    <w:p w:rsidR="0019496B" w:rsidRPr="0019496B" w:rsidRDefault="0019496B" w:rsidP="0019496B">
      <w:pPr>
        <w:jc w:val="center"/>
        <w:rPr>
          <w:rFonts w:ascii="Century Gothic" w:hAnsi="Century Gothic"/>
          <w:bCs/>
        </w:rPr>
      </w:pPr>
    </w:p>
    <w:p w:rsidR="0082088E" w:rsidRPr="0019496B" w:rsidRDefault="0082088E"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F13B3E" w:rsidRPr="0019496B" w:rsidRDefault="00F13B3E">
      <w:pPr>
        <w:rPr>
          <w:rFonts w:ascii="Century Gothic" w:hAnsi="Century Gothic"/>
        </w:rPr>
      </w:pPr>
    </w:p>
    <w:p w:rsidR="00D70346" w:rsidRPr="0019496B" w:rsidRDefault="00D70346" w:rsidP="00D94031">
      <w:pPr>
        <w:spacing w:after="120"/>
        <w:rPr>
          <w:rFonts w:ascii="Century Gothic" w:hAnsi="Century Gothic"/>
        </w:rPr>
      </w:pPr>
    </w:p>
    <w:p w:rsidR="00587509" w:rsidRPr="0019496B" w:rsidRDefault="00587509" w:rsidP="00D94031">
      <w:pPr>
        <w:spacing w:after="120"/>
        <w:rPr>
          <w:rFonts w:ascii="Century Gothic" w:hAnsi="Century Gothic"/>
        </w:rPr>
      </w:pPr>
    </w:p>
    <w:p w:rsidR="00B77851" w:rsidRPr="0019496B" w:rsidRDefault="00B77851" w:rsidP="00E80199">
      <w:pPr>
        <w:rPr>
          <w:rFonts w:ascii="Century Gothic" w:hAnsi="Century Gothic"/>
        </w:rPr>
      </w:pPr>
    </w:p>
    <w:p w:rsidR="009E3BD8" w:rsidRPr="0019496B" w:rsidRDefault="009E3BD8" w:rsidP="00405F35">
      <w:pPr>
        <w:pStyle w:val="HTMLPreformatted"/>
        <w:rPr>
          <w:rFonts w:ascii="Century Gothic" w:eastAsia="Calibri" w:hAnsi="Century Gothic" w:cs="Times New Roman"/>
          <w:sz w:val="22"/>
          <w:szCs w:val="22"/>
          <w:lang w:eastAsia="en-US"/>
        </w:rPr>
      </w:pPr>
    </w:p>
    <w:sectPr w:rsidR="009E3BD8" w:rsidRPr="0019496B"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5B3" w:rsidRDefault="00C605B3" w:rsidP="00533BF9">
      <w:pPr>
        <w:spacing w:after="0" w:line="240" w:lineRule="auto"/>
      </w:pPr>
      <w:r>
        <w:separator/>
      </w:r>
    </w:p>
  </w:endnote>
  <w:endnote w:type="continuationSeparator" w:id="0">
    <w:p w:rsidR="00C605B3" w:rsidRDefault="00C605B3"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5B3" w:rsidRDefault="00C605B3" w:rsidP="00533BF9">
      <w:pPr>
        <w:spacing w:after="0" w:line="240" w:lineRule="auto"/>
      </w:pPr>
      <w:r>
        <w:separator/>
      </w:r>
    </w:p>
  </w:footnote>
  <w:footnote w:type="continuationSeparator" w:id="0">
    <w:p w:rsidR="00C605B3" w:rsidRDefault="00C605B3"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9496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605B3"/>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F895E"/>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paragraph" w:styleId="Heading1">
    <w:name w:val="heading 1"/>
    <w:basedOn w:val="Normal"/>
    <w:next w:val="Normal"/>
    <w:link w:val="Heading1Char"/>
    <w:uiPriority w:val="9"/>
    <w:qFormat/>
    <w:rsid w:val="0019496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19496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9B8D4-B612-4CFC-AB87-E56928211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2021-04-15T12:26:00Z</dcterms:created>
  <dcterms:modified xsi:type="dcterms:W3CDTF">2021-04-15T12:26:00Z</dcterms:modified>
</cp:coreProperties>
</file>